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FB" w:rsidRDefault="004A59FB" w:rsidP="004A59F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общеобразовательное 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автономное  учреждение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 xml:space="preserve">«Основная общеобразовательная 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школа с. Красноуральск »</w:t>
      </w:r>
      <w:bookmarkStart w:id="0" w:name="_GoBack"/>
      <w:bookmarkEnd w:id="0"/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proofErr w:type="spellStart"/>
      <w:r w:rsidRPr="00C04C87">
        <w:rPr>
          <w:rFonts w:ascii="Times New Roman" w:hAnsi="Times New Roman"/>
        </w:rPr>
        <w:t>Новоорского</w:t>
      </w:r>
      <w:proofErr w:type="spellEnd"/>
      <w:r w:rsidRPr="00C04C87">
        <w:rPr>
          <w:rFonts w:ascii="Times New Roman" w:hAnsi="Times New Roman"/>
        </w:rPr>
        <w:t xml:space="preserve"> района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 xml:space="preserve"> Оренбургской области</w:t>
      </w:r>
    </w:p>
    <w:p w:rsidR="004A59FB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«</w:t>
      </w:r>
      <w:r>
        <w:rPr>
          <w:rFonts w:ascii="Times New Roman" w:hAnsi="Times New Roman"/>
        </w:rPr>
        <w:t>1</w:t>
      </w:r>
      <w:r w:rsidR="00937398">
        <w:rPr>
          <w:rFonts w:ascii="Times New Roman" w:hAnsi="Times New Roman"/>
        </w:rPr>
        <w:t>6</w:t>
      </w:r>
      <w:r w:rsidRPr="00C04C87">
        <w:rPr>
          <w:rFonts w:ascii="Times New Roman" w:hAnsi="Times New Roman"/>
        </w:rPr>
        <w:t>»</w:t>
      </w:r>
      <w:r>
        <w:rPr>
          <w:rFonts w:ascii="Times New Roman" w:hAnsi="Times New Roman"/>
        </w:rPr>
        <w:t>мая  202</w:t>
      </w:r>
      <w:r w:rsidR="001912C0">
        <w:rPr>
          <w:rFonts w:ascii="Times New Roman" w:hAnsi="Times New Roman"/>
        </w:rPr>
        <w:t>4</w:t>
      </w:r>
      <w:r w:rsidRPr="00C04C87">
        <w:rPr>
          <w:rFonts w:ascii="Times New Roman" w:hAnsi="Times New Roman"/>
        </w:rPr>
        <w:t xml:space="preserve"> № </w:t>
      </w:r>
    </w:p>
    <w:p w:rsidR="004A59FB" w:rsidRPr="007B5299" w:rsidRDefault="004A59FB" w:rsidP="004A59FB">
      <w:pPr>
        <w:pStyle w:val="a3"/>
        <w:rPr>
          <w:rFonts w:ascii="Times New Roman" w:hAnsi="Times New Roman"/>
          <w:u w:val="single"/>
        </w:rPr>
      </w:pP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проведения регионального публичного зачета</w:t>
      </w:r>
      <w:r w:rsidRPr="00DD3DC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геометрии</w:t>
      </w: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C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D3DC3">
        <w:rPr>
          <w:rFonts w:ascii="Times New Roman" w:hAnsi="Times New Roman" w:cs="Times New Roman"/>
          <w:b/>
          <w:sz w:val="24"/>
          <w:szCs w:val="24"/>
        </w:rPr>
        <w:t xml:space="preserve"> классе МОАУ «ООШ с. Красноуральск»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1912C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912C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2C0" w:rsidRDefault="001912C0" w:rsidP="0019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601E">
        <w:rPr>
          <w:rFonts w:ascii="Times New Roman" w:eastAsia="Times New Roman" w:hAnsi="Times New Roman" w:cs="Times New Roman"/>
          <w:sz w:val="24"/>
          <w:szCs w:val="24"/>
        </w:rPr>
        <w:t>В соответствии с приказами министерства образования от 28.08.2023 г. № 01-21/1380 «О реализации регионального мониторинга качества образования в 2023/2024 учебном году», №01-21/75 от 23.01.2024 г. «Об утверждении регламента и перечня билетов регионального публичного зачёта по геометрии», мониторинга подготовки обучающихся к государственной итоговой аттестации по математике, освоения образовательной программы по геометрии и реализации новых форм оценки образовательных достижений обучающихся</w:t>
      </w:r>
      <w:proofErr w:type="gramEnd"/>
      <w:r w:rsidRPr="00342A1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приказа 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87</w:t>
      </w:r>
      <w:r w:rsidRPr="00342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13.05.2024 г. </w:t>
      </w:r>
      <w:r w:rsidRPr="00342A1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проведении регионального и муниципального публичного зачетов по геометрии для обучающихся 8 и 7 классов в 2024 году</w:t>
      </w:r>
      <w:r w:rsidRPr="00342A1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 в целях дальнейшего развития региональной системы оценки качества образования, мониторинга подготовки обучающихся к государственной итоговой аттестации по математике, освоения образовательной программы по геометрии и реализации новых форм оценки образовательных достижений обучающихся, в МОАУ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A1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ООШ с. Красноуральск</w:t>
      </w:r>
      <w:r w:rsidRPr="00342A1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был проведен РПЗ по геометрии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класса.</w:t>
      </w:r>
    </w:p>
    <w:p w:rsidR="004A59FB" w:rsidRPr="00CA203E" w:rsidRDefault="004A59FB" w:rsidP="004A59FB">
      <w:pPr>
        <w:shd w:val="clear" w:color="auto" w:fill="FFFFFF"/>
        <w:spacing w:after="0" w:line="240" w:lineRule="auto"/>
        <w:ind w:left="17"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A203E">
        <w:rPr>
          <w:rFonts w:ascii="Times New Roman" w:eastAsia="Times New Roman" w:hAnsi="Times New Roman" w:cs="Times New Roman"/>
          <w:color w:val="000000"/>
          <w:sz w:val="24"/>
          <w:szCs w:val="24"/>
        </w:rPr>
        <w:t>ПЗ проводится с целью мониторинга подготовки обучающихся к государственной итоговой аттестации по математике, освоения образовательной программы по геометрии и реализации новых форм оценки образовательных достижений обучающихся.</w:t>
      </w:r>
    </w:p>
    <w:p w:rsidR="004A59FB" w:rsidRDefault="004A59FB" w:rsidP="004A59FB">
      <w:pPr>
        <w:spacing w:after="0" w:line="240" w:lineRule="auto"/>
        <w:ind w:right="4913"/>
        <w:rPr>
          <w:rFonts w:ascii="Times New Roman" w:hAnsi="Times New Roman" w:cs="Times New Roman"/>
          <w:sz w:val="24"/>
          <w:szCs w:val="24"/>
        </w:rPr>
      </w:pP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ind w:right="4913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Сроки проведения:</w:t>
      </w:r>
      <w:r>
        <w:rPr>
          <w:rFonts w:ascii="Times New Roman" w:eastAsiaTheme="minorHAnsi" w:hAnsi="Times New Roman" w:cs="Times New Roman"/>
          <w:i/>
          <w:iCs/>
          <w:spacing w:val="-3"/>
          <w:sz w:val="24"/>
          <w:szCs w:val="24"/>
          <w:lang w:eastAsia="en-US"/>
        </w:rPr>
        <w:t xml:space="preserve">16.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05.202</w:t>
      </w:r>
      <w:r w:rsidR="001912C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г.</w:t>
      </w: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Состав комиссии: председатель комиссии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–Веселова Е.С., учитель математики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Абдрахманова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В.М.., общественные наблюдатели-</w:t>
      </w:r>
      <w:r w:rsidR="00191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Постникова Н.М. почтальон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Красноуральск.</w:t>
      </w:r>
    </w:p>
    <w:p w:rsidR="003C3C47" w:rsidRPr="003C3C47" w:rsidRDefault="003C3C47" w:rsidP="003C3C4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eastAsiaTheme="minorHAnsi" w:hAnsi="Calibri" w:cs="Calibri"/>
          <w:lang w:eastAsia="en-US"/>
        </w:rPr>
      </w:pP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сдачи з</w:t>
      </w:r>
      <w:r w:rsidR="001912C0">
        <w:rPr>
          <w:rFonts w:ascii="Times New Roman" w:eastAsiaTheme="minorHAnsi" w:hAnsi="Times New Roman" w:cs="Times New Roman"/>
          <w:sz w:val="24"/>
          <w:szCs w:val="24"/>
          <w:lang w:eastAsia="en-US"/>
        </w:rPr>
        <w:t>ачета по геометрии участвовали 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обучающихся 8 класса, что составило 100% от общего количества</w:t>
      </w:r>
      <w:r>
        <w:rPr>
          <w:rFonts w:ascii="Times New Roman" w:eastAsiaTheme="minorHAnsi" w:hAnsi="Times New Roman" w:cs="Times New Roman"/>
          <w:spacing w:val="-13"/>
          <w:sz w:val="24"/>
          <w:szCs w:val="24"/>
          <w:lang w:eastAsia="en-US"/>
        </w:rPr>
        <w:t xml:space="preserve"> восьмиклассник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ов. Процент качества обученных школьников, получивших отметки </w:t>
      </w: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«4»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«5» </w:t>
      </w:r>
      <w:r w:rsidR="001912C0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составил 10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0%, неудовлетворительные результаты -0%.</w:t>
      </w:r>
    </w:p>
    <w:p w:rsidR="003C3C47" w:rsidRDefault="003C3C47" w:rsidP="003C3C47">
      <w:pPr>
        <w:autoSpaceDE w:val="0"/>
        <w:autoSpaceDN w:val="0"/>
        <w:adjustRightInd w:val="0"/>
        <w:spacing w:before="100" w:after="100"/>
        <w:ind w:left="19" w:right="19"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 xml:space="preserve">Зачет проводится в устной форме по билетам. </w:t>
      </w:r>
      <w:r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 xml:space="preserve"> Всего 15 билетов, в каждом билете по 4 вопроса.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Предлагается следующая продолжительность зачета: 20 минут на подготовку, 10 минут на ответ одного обучающегося. </w:t>
      </w:r>
    </w:p>
    <w:p w:rsidR="003C3C47" w:rsidRDefault="003C3C47" w:rsidP="003C3C47">
      <w:pPr>
        <w:autoSpaceDE w:val="0"/>
        <w:autoSpaceDN w:val="0"/>
        <w:adjustRightInd w:val="0"/>
        <w:spacing w:before="100" w:after="100"/>
        <w:ind w:left="19" w:right="19"/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</w:pPr>
      <w:r w:rsidRPr="003C3C47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Таб.1</w:t>
      </w:r>
    </w:p>
    <w:tbl>
      <w:tblPr>
        <w:tblW w:w="0" w:type="auto"/>
        <w:tblLayout w:type="fixed"/>
        <w:tblLook w:val="0000"/>
      </w:tblPr>
      <w:tblGrid>
        <w:gridCol w:w="1940"/>
        <w:gridCol w:w="4830"/>
        <w:gridCol w:w="2801"/>
      </w:tblGrid>
      <w:tr w:rsidR="003C3C47">
        <w:trPr>
          <w:trHeight w:val="1"/>
        </w:trPr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Segoe UI Symbol" w:eastAsiaTheme="minorHAnsi" w:hAnsi="Segoe UI Symbol" w:cs="Segoe UI Symbol"/>
                <w:sz w:val="24"/>
                <w:szCs w:val="24"/>
                <w:lang w:val="en-US" w:eastAsia="en-US"/>
              </w:rPr>
              <w:t>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вопроса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Задание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3C3C47">
        <w:trPr>
          <w:trHeight w:val="1"/>
        </w:trPr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Дать определение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3C3C47">
        <w:trPr>
          <w:trHeight w:val="1"/>
        </w:trPr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Сформулировать теорему и доказать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доказательством);</w:t>
            </w:r>
          </w:p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 доказательством)</w:t>
            </w:r>
          </w:p>
        </w:tc>
      </w:tr>
      <w:tr w:rsidR="003C3C47">
        <w:trPr>
          <w:trHeight w:val="1"/>
        </w:trPr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Решить задачу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3C3C47">
        <w:trPr>
          <w:trHeight w:val="1"/>
        </w:trPr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Решить задачу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</w:tbl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lang w:val="en-US" w:eastAsia="en-US"/>
        </w:rPr>
      </w:pP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lang w:val="en-US" w:eastAsia="en-US"/>
        </w:rPr>
      </w:pP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Шкала перевода баллов в отметку:</w:t>
      </w: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Таб.2</w:t>
      </w:r>
    </w:p>
    <w:tbl>
      <w:tblPr>
        <w:tblW w:w="0" w:type="auto"/>
        <w:tblLayout w:type="fixed"/>
        <w:tblLook w:val="0000"/>
      </w:tblPr>
      <w:tblGrid>
        <w:gridCol w:w="3509"/>
        <w:gridCol w:w="1843"/>
        <w:gridCol w:w="1558"/>
        <w:gridCol w:w="1417"/>
        <w:gridCol w:w="1244"/>
      </w:tblGrid>
      <w:tr w:rsidR="003C3C47">
        <w:trPr>
          <w:trHeight w:val="1"/>
        </w:trPr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Отметка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«5»</w:t>
            </w:r>
          </w:p>
        </w:tc>
      </w:tr>
      <w:tr w:rsidR="003C3C47">
        <w:trPr>
          <w:trHeight w:val="1"/>
        </w:trPr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0 – 2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5 – 6</w:t>
            </w:r>
          </w:p>
        </w:tc>
      </w:tr>
    </w:tbl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lang w:val="en-US" w:eastAsia="en-US"/>
        </w:rPr>
      </w:pPr>
    </w:p>
    <w:p w:rsidR="003C3C47" w:rsidRPr="003C3C47" w:rsidRDefault="003C3C47" w:rsidP="003C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3C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Индивидуальные результаты зачета представлены в следующей таблицы:</w:t>
      </w:r>
    </w:p>
    <w:p w:rsidR="003C3C47" w:rsidRPr="003C3C47" w:rsidRDefault="003C3C47" w:rsidP="003C3C4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Таб.3</w:t>
      </w:r>
    </w:p>
    <w:tbl>
      <w:tblPr>
        <w:tblW w:w="11137" w:type="dxa"/>
        <w:tblInd w:w="-1026" w:type="dxa"/>
        <w:tblLayout w:type="fixed"/>
        <w:tblLook w:val="0000"/>
      </w:tblPr>
      <w:tblGrid>
        <w:gridCol w:w="423"/>
        <w:gridCol w:w="2362"/>
        <w:gridCol w:w="780"/>
        <w:gridCol w:w="446"/>
        <w:gridCol w:w="446"/>
        <w:gridCol w:w="446"/>
        <w:gridCol w:w="446"/>
        <w:gridCol w:w="1114"/>
        <w:gridCol w:w="891"/>
        <w:gridCol w:w="3783"/>
      </w:tblGrid>
      <w:tr w:rsidR="003C3C47" w:rsidTr="003C3C47">
        <w:trPr>
          <w:trHeight w:val="426"/>
        </w:trPr>
        <w:tc>
          <w:tcPr>
            <w:tcW w:w="4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Segoe UI Symbol" w:eastAsiaTheme="minorHAnsi" w:hAnsi="Segoe UI Symbol" w:cs="Segoe UI Symbol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23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</w:p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 обучающегося</w:t>
            </w:r>
          </w:p>
        </w:tc>
        <w:tc>
          <w:tcPr>
            <w:tcW w:w="7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</w:p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Segoe UI Symbol" w:eastAsiaTheme="minorHAnsi" w:hAnsi="Segoe UI Symbol" w:cs="Segoe UI Symbol"/>
                <w:sz w:val="24"/>
                <w:szCs w:val="24"/>
                <w:lang w:val="en-US" w:eastAsia="en-US"/>
              </w:rPr>
              <w:t>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билета</w:t>
            </w:r>
          </w:p>
        </w:tc>
        <w:tc>
          <w:tcPr>
            <w:tcW w:w="1782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баллов за задание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сумма баллов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Отметка</w:t>
            </w:r>
          </w:p>
        </w:tc>
        <w:tc>
          <w:tcPr>
            <w:tcW w:w="3783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не выполнили</w:t>
            </w:r>
          </w:p>
        </w:tc>
      </w:tr>
      <w:tr w:rsidR="003C3C47" w:rsidTr="003C3C47">
        <w:trPr>
          <w:trHeight w:val="522"/>
        </w:trPr>
        <w:tc>
          <w:tcPr>
            <w:tcW w:w="4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3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3 </w:t>
            </w:r>
          </w:p>
        </w:tc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tabs>
                <w:tab w:val="left" w:pos="9940"/>
              </w:tabs>
              <w:autoSpaceDE w:val="0"/>
              <w:autoSpaceDN w:val="0"/>
              <w:adjustRightInd w:val="0"/>
              <w:spacing w:after="0" w:line="240" w:lineRule="auto"/>
              <w:ind w:right="-784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3783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3C3C47" w:rsidRPr="003C3C47" w:rsidTr="003C3C47">
        <w:trPr>
          <w:trHeight w:val="1"/>
        </w:trPr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1912C0" w:rsidRDefault="001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1912C0" w:rsidRDefault="001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3C3C47" w:rsidRPr="001912C0" w:rsidRDefault="001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3C3C47" w:rsidRDefault="001912C0" w:rsidP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4</w:t>
            </w:r>
          </w:p>
        </w:tc>
        <w:tc>
          <w:tcPr>
            <w:tcW w:w="378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Default="003C3C47" w:rsidP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не доказал теорему</w:t>
            </w:r>
          </w:p>
          <w:p w:rsidR="003C3C47" w:rsidRDefault="003C3C47" w:rsidP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r w:rsidR="00436726">
              <w:rPr>
                <w:rFonts w:ascii="Times New Roman" w:hAnsi="Times New Roman" w:cs="Times New Roman"/>
                <w:sz w:val="24"/>
                <w:szCs w:val="24"/>
              </w:rPr>
              <w:t xml:space="preserve"> сделала вычислительную ошибку</w:t>
            </w:r>
          </w:p>
        </w:tc>
      </w:tr>
      <w:tr w:rsidR="003C3C47" w:rsidTr="003C3C47">
        <w:trPr>
          <w:trHeight w:val="1"/>
        </w:trPr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1912C0" w:rsidRDefault="001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sz w:val="24"/>
                <w:lang w:eastAsia="en-US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1912C0" w:rsidRDefault="001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1912C0" w:rsidRDefault="001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3C3C47" w:rsidRDefault="003C3C47" w:rsidP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5</w:t>
            </w:r>
          </w:p>
        </w:tc>
        <w:tc>
          <w:tcPr>
            <w:tcW w:w="378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Default="001912C0" w:rsidP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3C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сделала вычислительную ошибку</w:t>
            </w:r>
          </w:p>
        </w:tc>
      </w:tr>
      <w:tr w:rsidR="003C3C47" w:rsidRPr="003C3C47" w:rsidTr="003C3C47">
        <w:trPr>
          <w:trHeight w:val="1"/>
        </w:trPr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8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1912C0" w:rsidRDefault="001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val="en-US" w:eastAsia="en-US"/>
              </w:rPr>
            </w:pPr>
            <w:r w:rsidRPr="003C3C47"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1912C0" w:rsidRDefault="001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  <w:r>
              <w:rPr>
                <w:rFonts w:ascii="Calibri" w:eastAsiaTheme="minorHAnsi" w:hAnsi="Calibri" w:cs="Calibri"/>
                <w:sz w:val="24"/>
                <w:lang w:eastAsia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3C3C47" w:rsidRPr="001912C0" w:rsidRDefault="0019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3C3C47" w:rsidRDefault="001912C0" w:rsidP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5</w:t>
            </w:r>
          </w:p>
        </w:tc>
        <w:tc>
          <w:tcPr>
            <w:tcW w:w="378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Default="003C3C47" w:rsidP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3C3C47" w:rsidRPr="003C3C47" w:rsidTr="003C3C47">
        <w:trPr>
          <w:trHeight w:val="1"/>
        </w:trPr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1912C0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1912C0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1912C0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1912C0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1912C0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1912C0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Pr="001912C0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3C3C47" w:rsidRPr="001912C0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sz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Pr="003C3C47" w:rsidRDefault="003C3C47" w:rsidP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C3C47" w:rsidRDefault="003C3C47" w:rsidP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</w:p>
        </w:tc>
      </w:tr>
    </w:tbl>
    <w:p w:rsidR="003C3C47" w:rsidRPr="003C3C47" w:rsidRDefault="003C3C47" w:rsidP="003C3C4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lang w:eastAsia="en-US"/>
        </w:rPr>
      </w:pP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Результаты выполнение заданий РПЗ по геометрии обучающихся </w:t>
      </w:r>
    </w:p>
    <w:p w:rsidR="003C3C47" w:rsidRPr="003C3C47" w:rsidRDefault="003C3C47" w:rsidP="003C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C3C4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8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класса МОАУ </w:t>
      </w:r>
      <w:r w:rsidRPr="003C3C4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ООШ с. Красноуральск</w:t>
      </w:r>
      <w:r w:rsidRPr="003C3C4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Таблица 4</w:t>
      </w: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Theme="minorHAnsi" w:hAnsi="Calibri" w:cs="Calibri"/>
          <w:lang w:val="en-US" w:eastAsia="en-US"/>
        </w:rPr>
      </w:pPr>
    </w:p>
    <w:tbl>
      <w:tblPr>
        <w:tblW w:w="0" w:type="auto"/>
        <w:tblLayout w:type="fixed"/>
        <w:tblLook w:val="0000"/>
      </w:tblPr>
      <w:tblGrid>
        <w:gridCol w:w="1492"/>
        <w:gridCol w:w="3152"/>
        <w:gridCol w:w="2932"/>
        <w:gridCol w:w="1995"/>
      </w:tblGrid>
      <w:tr w:rsidR="003C3C47" w:rsidTr="003C3C47">
        <w:trPr>
          <w:trHeight w:val="1"/>
        </w:trPr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Segoe UI Symbol" w:eastAsiaTheme="minorHAnsi" w:hAnsi="Segoe UI Symbol" w:cs="Segoe UI Symbol"/>
                <w:sz w:val="24"/>
                <w:szCs w:val="24"/>
                <w:lang w:val="en-US" w:eastAsia="en-US"/>
              </w:rPr>
              <w:t>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вопроса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Задание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баллов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Процент выполнения</w:t>
            </w:r>
          </w:p>
        </w:tc>
      </w:tr>
      <w:tr w:rsidR="003C3C47" w:rsidTr="003C3C47">
        <w:trPr>
          <w:trHeight w:val="1"/>
        </w:trPr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Дать определение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100%</w:t>
            </w:r>
          </w:p>
        </w:tc>
      </w:tr>
      <w:tr w:rsidR="003C3C47" w:rsidTr="003C3C47">
        <w:trPr>
          <w:trHeight w:val="628"/>
        </w:trPr>
        <w:tc>
          <w:tcPr>
            <w:tcW w:w="1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1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Сформулировать теорему и доказать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доказательством);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191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66,6</w:t>
            </w:r>
            <w:r w:rsidR="003C3C47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%</w:t>
            </w:r>
          </w:p>
        </w:tc>
      </w:tr>
      <w:tr w:rsidR="003C3C47" w:rsidTr="003C3C47">
        <w:trPr>
          <w:trHeight w:val="475"/>
        </w:trPr>
        <w:tc>
          <w:tcPr>
            <w:tcW w:w="1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 доказательством)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1912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33,3 </w:t>
            </w:r>
            <w:r w:rsidR="003C3C47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%</w:t>
            </w:r>
          </w:p>
        </w:tc>
      </w:tr>
      <w:tr w:rsidR="003C3C47" w:rsidTr="003C3C47">
        <w:trPr>
          <w:trHeight w:val="475"/>
        </w:trPr>
        <w:tc>
          <w:tcPr>
            <w:tcW w:w="1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0,00%</w:t>
            </w:r>
          </w:p>
        </w:tc>
      </w:tr>
      <w:tr w:rsidR="003C3C47" w:rsidTr="003C3C47">
        <w:trPr>
          <w:trHeight w:val="1"/>
        </w:trPr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3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Решить задачу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100,00%</w:t>
            </w:r>
          </w:p>
        </w:tc>
      </w:tr>
      <w:tr w:rsidR="003C3C47" w:rsidTr="003C3C47">
        <w:trPr>
          <w:trHeight w:val="1"/>
        </w:trPr>
        <w:tc>
          <w:tcPr>
            <w:tcW w:w="1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Решить задачу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191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33,3</w:t>
            </w:r>
            <w:r w:rsidR="003C3C47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%</w:t>
            </w:r>
          </w:p>
        </w:tc>
      </w:tr>
      <w:tr w:rsidR="003C3C47" w:rsidTr="003C3C47">
        <w:trPr>
          <w:trHeight w:val="1"/>
        </w:trPr>
        <w:tc>
          <w:tcPr>
            <w:tcW w:w="1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191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66,6</w:t>
            </w:r>
            <w:r w:rsidR="003C3C47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%</w:t>
            </w:r>
          </w:p>
        </w:tc>
      </w:tr>
      <w:tr w:rsidR="003C3C47" w:rsidTr="003C3C47">
        <w:trPr>
          <w:trHeight w:val="1"/>
        </w:trPr>
        <w:tc>
          <w:tcPr>
            <w:tcW w:w="1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C3C47" w:rsidRDefault="003C3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0%</w:t>
            </w:r>
          </w:p>
        </w:tc>
      </w:tr>
    </w:tbl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lang w:val="en-US" w:eastAsia="en-US"/>
        </w:rPr>
      </w:pP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Из приведенных таблиц 3, 4 можно видеть, что лучше всего справились с задание 1 –дать определения-100%, задание 3-решить задачу-100%, 100% обучающих</w:t>
      </w:r>
      <w:r w:rsidR="001912C0">
        <w:rPr>
          <w:rFonts w:ascii="Times New Roman" w:eastAsiaTheme="minorHAnsi" w:hAnsi="Times New Roman" w:cs="Times New Roman"/>
          <w:sz w:val="24"/>
          <w:szCs w:val="24"/>
          <w:lang w:eastAsia="en-US"/>
        </w:rPr>
        <w:t>ся сформулировали теорему, 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один ее не доказал. </w:t>
      </w:r>
      <w:r w:rsidR="001912C0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адача </w:t>
      </w:r>
      <w:r w:rsidR="001912C0">
        <w:rPr>
          <w:rFonts w:ascii="Segoe UI Symbol" w:eastAsiaTheme="minorHAnsi" w:hAnsi="Segoe UI Symbol" w:cs="Segoe UI Symbol"/>
          <w:sz w:val="24"/>
          <w:szCs w:val="24"/>
          <w:lang w:eastAsia="en-US"/>
        </w:rPr>
        <w:t xml:space="preserve">№ </w:t>
      </w: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 </w:t>
      </w:r>
      <w:r w:rsidR="00191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1 обучающийся справился на 100%, </w:t>
      </w: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 </w:t>
      </w:r>
      <w:r w:rsidR="001912C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 получили 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дин балл совершив ошибк</w:t>
      </w:r>
      <w:r w:rsidR="00436726">
        <w:rPr>
          <w:rFonts w:ascii="Times New Roman" w:eastAsiaTheme="minorHAnsi" w:hAnsi="Times New Roman" w:cs="Times New Roman"/>
          <w:sz w:val="24"/>
          <w:szCs w:val="24"/>
          <w:lang w:eastAsia="en-US"/>
        </w:rPr>
        <w:t>у в вычислении</w:t>
      </w:r>
      <w:proofErr w:type="gramStart"/>
      <w:r w:rsidR="00436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обучающиеся подтвердили свои текущие оценки</w:t>
      </w:r>
      <w:r w:rsidR="00436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3C3C47" w:rsidRPr="003C3C47" w:rsidRDefault="003C3C47" w:rsidP="003C3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lang w:eastAsia="en-US"/>
        </w:rPr>
      </w:pPr>
    </w:p>
    <w:p w:rsidR="003C3C47" w:rsidRDefault="003C3C47" w:rsidP="003C3C4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Рекомендации учителю:</w:t>
      </w: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Проанализировать результаты зачета по геометрии в ТГ учителей естественно-математического цикла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.</w:t>
      </w:r>
      <w:proofErr w:type="gramEnd"/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Проводить необходимую индивидуальную коррекцию по ликвидации пробелов знаний обучающихся, активизировать работу по западающим темам.</w:t>
      </w:r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3.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Повышать мотивировать учащихся к предмету через урок и внеурочную работу по предмету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.</w:t>
      </w:r>
      <w:proofErr w:type="gramEnd"/>
    </w:p>
    <w:p w:rsidR="003C3C47" w:rsidRDefault="003C3C47" w:rsidP="003C3C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Довести результаты зачета до родителей под роспись.</w:t>
      </w:r>
    </w:p>
    <w:p w:rsidR="00436726" w:rsidRDefault="003C3C47" w:rsidP="003C3C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3C3C47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 xml:space="preserve">                                </w:t>
      </w:r>
    </w:p>
    <w:p w:rsidR="003C3C47" w:rsidRDefault="003C3C47" w:rsidP="003C3C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3C3C47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>Зам. Директора по УВР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val="en-US" w:eastAsia="en-US"/>
        </w:rPr>
        <w:t>  </w:t>
      </w:r>
      <w:proofErr w:type="spellStart"/>
      <w:r w:rsidRPr="003C3C47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>_________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>Веселова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 xml:space="preserve"> Е.С.</w:t>
      </w: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A59FB" w:rsidSect="004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9FB"/>
    <w:rsid w:val="0009333D"/>
    <w:rsid w:val="00093865"/>
    <w:rsid w:val="000B3A95"/>
    <w:rsid w:val="000D3877"/>
    <w:rsid w:val="001912C0"/>
    <w:rsid w:val="0027218F"/>
    <w:rsid w:val="003C3C47"/>
    <w:rsid w:val="00424E73"/>
    <w:rsid w:val="00436726"/>
    <w:rsid w:val="004A59FB"/>
    <w:rsid w:val="004D6F94"/>
    <w:rsid w:val="00585F7D"/>
    <w:rsid w:val="00724AA1"/>
    <w:rsid w:val="007343B5"/>
    <w:rsid w:val="00851914"/>
    <w:rsid w:val="008E0148"/>
    <w:rsid w:val="00937398"/>
    <w:rsid w:val="0096189D"/>
    <w:rsid w:val="009E1A38"/>
    <w:rsid w:val="00AE7C4B"/>
    <w:rsid w:val="00CA17AE"/>
    <w:rsid w:val="00DA32A5"/>
    <w:rsid w:val="00E7139D"/>
    <w:rsid w:val="00F43CF9"/>
    <w:rsid w:val="00F4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9F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A59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DC0D-12DA-4790-91BE-273BBB73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14</cp:revision>
  <cp:lastPrinted>2023-05-19T08:00:00Z</cp:lastPrinted>
  <dcterms:created xsi:type="dcterms:W3CDTF">2021-05-11T23:43:00Z</dcterms:created>
  <dcterms:modified xsi:type="dcterms:W3CDTF">2025-11-21T03:45:00Z</dcterms:modified>
</cp:coreProperties>
</file>